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57466150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1102DE">
        <w:rPr>
          <w:rFonts w:ascii="Arial" w:hAnsi="Arial" w:cs="Arial"/>
          <w:b/>
          <w:bCs/>
          <w:color w:val="000000"/>
          <w:sz w:val="44"/>
          <w:szCs w:val="44"/>
        </w:rPr>
        <w:t>Olomouc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52673F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780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276"/>
        <w:gridCol w:w="1136"/>
      </w:tblGrid>
      <w:tr w:rsidR="004235DB" w:rsidRPr="00DB5CDA" w14:paraId="2C556F0D" w14:textId="77777777" w:rsidTr="00A90930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</w:tcPr>
          <w:p w14:paraId="690E89A8" w14:textId="77777777" w:rsidR="004235DB" w:rsidRPr="00A90930" w:rsidRDefault="004235DB" w:rsidP="000F7D92">
            <w:pPr>
              <w:pStyle w:val="Zhlav"/>
              <w:rPr>
                <w:rFonts w:ascii="Arial" w:hAnsi="Arial" w:cs="Arial"/>
                <w:b/>
              </w:rPr>
            </w:pPr>
          </w:p>
          <w:p w14:paraId="6DC3D2C3" w14:textId="77777777" w:rsidR="004235DB" w:rsidRPr="00A90930" w:rsidRDefault="004235DB" w:rsidP="000F7D92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A90930">
              <w:rPr>
                <w:rFonts w:ascii="Arial" w:hAnsi="Arial" w:cs="Arial"/>
                <w:b/>
              </w:rPr>
              <w:t>MZd</w:t>
            </w:r>
            <w:proofErr w:type="spellEnd"/>
          </w:p>
          <w:p w14:paraId="0C7986CB" w14:textId="77777777" w:rsidR="004235DB" w:rsidRPr="00A90930" w:rsidRDefault="004235DB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</w:tcPr>
          <w:p w14:paraId="2D34C847" w14:textId="77777777" w:rsidR="004235DB" w:rsidRPr="00A90930" w:rsidRDefault="004235DB" w:rsidP="000F7D92">
            <w:pPr>
              <w:rPr>
                <w:rFonts w:ascii="Arial" w:hAnsi="Arial" w:cs="Arial"/>
                <w:b/>
              </w:rPr>
            </w:pPr>
          </w:p>
          <w:p w14:paraId="5CF41DEA" w14:textId="77777777" w:rsidR="004235DB" w:rsidRPr="00A90930" w:rsidRDefault="004235DB" w:rsidP="000F7D92">
            <w:pPr>
              <w:rPr>
                <w:rFonts w:ascii="Arial" w:hAnsi="Arial" w:cs="Arial"/>
                <w:b/>
              </w:rPr>
            </w:pPr>
            <w:r w:rsidRPr="00A90930">
              <w:rPr>
                <w:rFonts w:ascii="Arial" w:hAnsi="Arial" w:cs="Arial"/>
                <w:b/>
              </w:rPr>
              <w:t>Fakultní nemocnice Olomouc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  <w:vAlign w:val="center"/>
          </w:tcPr>
          <w:p w14:paraId="1C2C76D9" w14:textId="14D69B69" w:rsidR="004235DB" w:rsidRPr="00A90930" w:rsidRDefault="004235DB" w:rsidP="000F7D92">
            <w:pPr>
              <w:rPr>
                <w:rFonts w:ascii="Arial" w:hAnsi="Arial" w:cs="Arial"/>
                <w:b/>
              </w:rPr>
            </w:pPr>
            <w:r w:rsidRPr="00A90930"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FB87D" w14:textId="6B29D29C" w:rsidR="004235DB" w:rsidRPr="00DB5CDA" w:rsidRDefault="004235DB" w:rsidP="000F7D92">
            <w:pPr>
              <w:rPr>
                <w:rFonts w:ascii="Arial" w:hAnsi="Arial" w:cs="Arial"/>
              </w:rPr>
            </w:pPr>
          </w:p>
        </w:tc>
      </w:tr>
      <w:tr w:rsidR="004235DB" w:rsidRPr="00DB5CDA" w14:paraId="67EAE4B1" w14:textId="77777777" w:rsidTr="00A90930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</w:tcPr>
          <w:p w14:paraId="6491FED1" w14:textId="77777777" w:rsidR="004235DB" w:rsidRPr="00A90930" w:rsidRDefault="004235DB" w:rsidP="00FC6CD1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</w:tcPr>
          <w:p w14:paraId="4FE98180" w14:textId="77777777" w:rsidR="004235DB" w:rsidRPr="00A90930" w:rsidRDefault="004235DB" w:rsidP="00FC6CD1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4C6E7" w:themeFill="accent5" w:themeFillTint="66"/>
            <w:vAlign w:val="center"/>
          </w:tcPr>
          <w:p w14:paraId="4C19E2B7" w14:textId="0BF923FA" w:rsidR="004235DB" w:rsidRPr="00A90930" w:rsidRDefault="005050EF" w:rsidP="00FC6CD1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A90930">
              <w:rPr>
                <w:rFonts w:ascii="Arial" w:hAnsi="Arial" w:cs="Arial"/>
                <w:b/>
              </w:rPr>
              <w:t>klesající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AA9943" w14:textId="77777777" w:rsidR="004235DB" w:rsidRPr="004235DB" w:rsidRDefault="004235DB" w:rsidP="00FC6CD1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4235DB">
              <w:rPr>
                <w:rFonts w:ascii="Arial" w:hAnsi="Arial" w:cs="Arial"/>
                <w:b/>
                <w:bCs/>
                <w:szCs w:val="22"/>
              </w:rPr>
              <w:t>B</w:t>
            </w:r>
            <w:r w:rsidRPr="004235DB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432119E3" w14:textId="15C68445" w:rsidR="004235DB" w:rsidRPr="00DB5CDA" w:rsidRDefault="004235DB" w:rsidP="00FC6CD1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1102DE" w:rsidRPr="00DB5CDA" w14:paraId="5345467F" w14:textId="77777777" w:rsidTr="000F7D92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54423A" w14:textId="77777777" w:rsidR="001102DE" w:rsidRPr="00DB5CDA" w:rsidRDefault="001102DE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714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D826F" w14:textId="77777777" w:rsidR="001102DE" w:rsidRPr="001F0B21" w:rsidRDefault="001102DE" w:rsidP="000F7D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A01D496" w14:textId="77777777" w:rsidR="001102DE" w:rsidRPr="006B70E8" w:rsidRDefault="001102DE" w:rsidP="000F7D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42322D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42322D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42322D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42322D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1102DE" w:rsidRPr="00DB5CDA" w14:paraId="0613656D" w14:textId="77777777" w:rsidTr="000F7D92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AE6555" w14:textId="77777777" w:rsidR="001102DE" w:rsidRPr="00DB5CDA" w:rsidRDefault="001102DE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236A2" w14:textId="77777777" w:rsidR="001102DE" w:rsidRPr="001F0B21" w:rsidRDefault="001102DE" w:rsidP="000F7D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CA6CD00" w14:textId="77777777" w:rsidR="001102DE" w:rsidRPr="000505F8" w:rsidRDefault="001102DE" w:rsidP="000F7D92">
            <w:pPr>
              <w:pStyle w:val="Zhlav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EC7949">
              <w:rPr>
                <w:rFonts w:ascii="Arial" w:hAnsi="Arial" w:cs="Arial"/>
              </w:rPr>
              <w:t>rovádět nezávisle základní výzkum, průmyslový výzkum a</w:t>
            </w:r>
            <w:r>
              <w:rPr>
                <w:rFonts w:ascii="Arial" w:hAnsi="Arial" w:cs="Arial"/>
              </w:rPr>
              <w:t> </w:t>
            </w:r>
            <w:r w:rsidRPr="00EC7949">
              <w:rPr>
                <w:rFonts w:ascii="Arial" w:hAnsi="Arial" w:cs="Arial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</w:rPr>
              <w:t>.</w:t>
            </w:r>
          </w:p>
        </w:tc>
      </w:tr>
      <w:tr w:rsidR="001102DE" w:rsidRPr="00DB5CDA" w14:paraId="36485AD9" w14:textId="77777777" w:rsidTr="000F7D92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56EA02" w14:textId="77777777" w:rsidR="00543B98" w:rsidRDefault="00543B98" w:rsidP="000F7D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BABD960" w14:textId="77777777" w:rsidR="00543B98" w:rsidRDefault="00543B98" w:rsidP="000F7D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070BA57" w14:textId="77777777" w:rsidR="00543B98" w:rsidRDefault="00543B98" w:rsidP="000F7D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58C6B40" w14:textId="77777777" w:rsidR="00543B98" w:rsidRDefault="00543B98" w:rsidP="000F7D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CAD740C" w14:textId="77777777" w:rsidR="00543B98" w:rsidRDefault="00543B98" w:rsidP="000F7D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126B3B5" w14:textId="19DF1B0F" w:rsidR="001102DE" w:rsidRPr="00DB5CDA" w:rsidRDefault="001102DE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D82E6E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C0C35" w14:textId="77777777" w:rsidR="005050EF" w:rsidRDefault="005050EF" w:rsidP="00D82E6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E9E4E72" w14:textId="45DE6A97" w:rsidR="00D82E6E" w:rsidRPr="005050EF" w:rsidRDefault="00D82E6E" w:rsidP="00D82E6E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5050EF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26452FED" w14:textId="77777777" w:rsidR="001102DE" w:rsidRPr="005050EF" w:rsidRDefault="001102DE" w:rsidP="000F7D92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59258969" w14:textId="77777777" w:rsidR="00E24F71" w:rsidRDefault="00E24F71" w:rsidP="000F7D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3DAE455" w14:textId="4ABF4A0A" w:rsidR="00E24F71" w:rsidRPr="00C735C6" w:rsidRDefault="00E24F71" w:rsidP="00E24F7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C735C6">
              <w:rPr>
                <w:rFonts w:ascii="Arial" w:hAnsi="Arial" w:cs="Arial"/>
                <w:szCs w:val="22"/>
              </w:rPr>
              <w:t>OP 3 –</w:t>
            </w:r>
            <w:r w:rsidR="00C735C6">
              <w:rPr>
                <w:rFonts w:ascii="Arial" w:hAnsi="Arial" w:cs="Arial"/>
                <w:szCs w:val="22"/>
              </w:rPr>
              <w:t xml:space="preserve"> </w:t>
            </w:r>
            <w:r w:rsidR="005050EF" w:rsidRPr="00C735C6">
              <w:rPr>
                <w:rFonts w:ascii="Arial" w:hAnsi="Arial" w:cs="Arial"/>
                <w:szCs w:val="22"/>
              </w:rPr>
              <w:t>průměrná h</w:t>
            </w:r>
            <w:r w:rsidRPr="00C735C6">
              <w:rPr>
                <w:rFonts w:ascii="Arial" w:hAnsi="Arial" w:cs="Arial"/>
                <w:szCs w:val="22"/>
              </w:rPr>
              <w:t xml:space="preserve">odnota </w:t>
            </w:r>
            <w:r w:rsidR="00C735C6">
              <w:rPr>
                <w:rFonts w:ascii="Arial" w:hAnsi="Arial" w:cs="Arial"/>
                <w:szCs w:val="22"/>
              </w:rPr>
              <w:t xml:space="preserve">známky </w:t>
            </w:r>
            <w:r w:rsidRPr="00C735C6">
              <w:rPr>
                <w:rFonts w:ascii="Arial" w:hAnsi="Arial" w:cs="Arial"/>
                <w:szCs w:val="22"/>
              </w:rPr>
              <w:t>je 2,7, tedy lepší než předchozích 3,1</w:t>
            </w:r>
            <w:r w:rsidR="00C735C6">
              <w:rPr>
                <w:rFonts w:ascii="Arial" w:hAnsi="Arial" w:cs="Arial"/>
                <w:szCs w:val="22"/>
              </w:rPr>
              <w:t>, v kumulaci převládají lepší známky nad horšími v poměru 2:1, což je u tohoto poskytovatele slabé</w:t>
            </w:r>
            <w:r w:rsidRPr="00C735C6">
              <w:rPr>
                <w:rFonts w:ascii="Arial" w:hAnsi="Arial" w:cs="Arial"/>
                <w:szCs w:val="22"/>
              </w:rPr>
              <w:t xml:space="preserve">. V oblasti </w:t>
            </w:r>
            <w:proofErr w:type="spellStart"/>
            <w:r w:rsidRPr="00C735C6">
              <w:rPr>
                <w:rFonts w:ascii="Arial" w:hAnsi="Arial" w:cs="Arial"/>
                <w:szCs w:val="22"/>
              </w:rPr>
              <w:t>bi</w:t>
            </w:r>
            <w:r w:rsidR="005050EF" w:rsidRPr="00C735C6">
              <w:rPr>
                <w:rFonts w:ascii="Arial" w:hAnsi="Arial" w:cs="Arial"/>
                <w:szCs w:val="22"/>
              </w:rPr>
              <w:t>bli</w:t>
            </w:r>
            <w:r w:rsidRPr="00C735C6">
              <w:rPr>
                <w:rFonts w:ascii="Arial" w:hAnsi="Arial" w:cs="Arial"/>
                <w:szCs w:val="22"/>
              </w:rPr>
              <w:t>ometrie</w:t>
            </w:r>
            <w:proofErr w:type="spellEnd"/>
            <w:r w:rsidRPr="00C735C6">
              <w:rPr>
                <w:rFonts w:ascii="Arial" w:hAnsi="Arial" w:cs="Arial"/>
                <w:szCs w:val="22"/>
              </w:rPr>
              <w:t xml:space="preserve"> nemocnice zůstává pod národním průměrem a nejsou zde patrné výraznější trendy. </w:t>
            </w:r>
          </w:p>
          <w:p w14:paraId="36A014BD" w14:textId="7F764374" w:rsidR="00E24F71" w:rsidRPr="00524C32" w:rsidRDefault="00E24F71" w:rsidP="000F7D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1102DE" w:rsidRPr="00DB5CDA" w14:paraId="087664C9" w14:textId="77777777" w:rsidTr="000F7D92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1F58D" w14:textId="1F1DDB7A" w:rsidR="001102DE" w:rsidRPr="00DB5CDA" w:rsidRDefault="001102DE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970B5" w14:textId="6A072CB1" w:rsidR="00427D8B" w:rsidRPr="00C735C6" w:rsidRDefault="00E24F71" w:rsidP="00427D8B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OP 1 –</w:t>
            </w:r>
            <w:r w:rsidR="004A402D">
              <w:rPr>
                <w:rFonts w:ascii="Arial" w:hAnsi="Arial" w:cs="Arial"/>
                <w:szCs w:val="22"/>
              </w:rPr>
              <w:t xml:space="preserve"> </w:t>
            </w:r>
            <w:r w:rsidR="00427D8B" w:rsidRPr="00427D8B">
              <w:rPr>
                <w:rFonts w:ascii="Arial" w:hAnsi="Arial" w:cs="Arial"/>
                <w:szCs w:val="22"/>
              </w:rPr>
              <w:t xml:space="preserve">výsledky instituce v </w:t>
            </w:r>
            <w:proofErr w:type="spellStart"/>
            <w:r w:rsidR="00427D8B" w:rsidRPr="00427D8B">
              <w:rPr>
                <w:rFonts w:ascii="Arial" w:hAnsi="Arial" w:cs="Arial"/>
                <w:szCs w:val="22"/>
              </w:rPr>
              <w:t>bibliometrii</w:t>
            </w:r>
            <w:proofErr w:type="spellEnd"/>
            <w:r w:rsidR="00427D8B" w:rsidRPr="00427D8B">
              <w:rPr>
                <w:rFonts w:ascii="Arial" w:hAnsi="Arial" w:cs="Arial"/>
                <w:szCs w:val="22"/>
              </w:rPr>
              <w:t xml:space="preserve"> převážně pod úrovní České republiky i Evropské unie. Nadprůměrných hodnot dosahuje v oblasti 1.6, </w:t>
            </w:r>
            <w:r w:rsidR="006D5885">
              <w:rPr>
                <w:rFonts w:ascii="Arial" w:hAnsi="Arial" w:cs="Arial"/>
                <w:szCs w:val="22"/>
              </w:rPr>
              <w:t>p</w:t>
            </w:r>
            <w:r w:rsidR="00427D8B" w:rsidRPr="00427D8B">
              <w:rPr>
                <w:rFonts w:ascii="Arial" w:hAnsi="Arial" w:cs="Arial"/>
                <w:szCs w:val="22"/>
              </w:rPr>
              <w:t xml:space="preserve">odíl reprint autorů se pohybuje lehce nad 40 %, což hodnotí jako standardní a přijatelné. V M1 v přírodních vědách nevykazuje žádné nové výsledky. Produktivita je podprůměrná, přibližně na úrovni 40 %, </w:t>
            </w:r>
            <w:r w:rsidR="004A402D">
              <w:rPr>
                <w:rFonts w:ascii="Arial" w:hAnsi="Arial" w:cs="Arial"/>
                <w:szCs w:val="22"/>
              </w:rPr>
              <w:t>a</w:t>
            </w:r>
            <w:r w:rsidR="00A90930">
              <w:rPr>
                <w:rFonts w:ascii="Arial" w:hAnsi="Arial" w:cs="Arial"/>
                <w:szCs w:val="22"/>
              </w:rPr>
              <w:t> </w:t>
            </w:r>
            <w:r w:rsidR="00427D8B" w:rsidRPr="00427D8B">
              <w:rPr>
                <w:rFonts w:ascii="Arial" w:hAnsi="Arial" w:cs="Arial"/>
                <w:szCs w:val="22"/>
              </w:rPr>
              <w:t>podíl výstupů v Q1+Q2 dosahuje 50 % národního průměru</w:t>
            </w:r>
            <w:r w:rsidR="004A402D">
              <w:rPr>
                <w:rFonts w:ascii="Arial" w:hAnsi="Arial" w:cs="Arial"/>
                <w:szCs w:val="22"/>
              </w:rPr>
              <w:t>.</w:t>
            </w:r>
            <w:r w:rsidR="00C735C6">
              <w:rPr>
                <w:rFonts w:ascii="Arial" w:hAnsi="Arial" w:cs="Arial"/>
                <w:szCs w:val="22"/>
              </w:rPr>
              <w:t xml:space="preserve"> </w:t>
            </w:r>
            <w:r w:rsidR="00427D8B" w:rsidRPr="00427D8B">
              <w:rPr>
                <w:rFonts w:ascii="Arial" w:hAnsi="Arial" w:cs="Arial"/>
                <w:szCs w:val="22"/>
              </w:rPr>
              <w:t>Celkově hodnotí výkon instituce jako mírný průměr až podprůměr</w:t>
            </w:r>
            <w:r w:rsidR="00C735C6">
              <w:rPr>
                <w:rFonts w:ascii="Arial" w:hAnsi="Arial" w:cs="Arial"/>
                <w:szCs w:val="22"/>
              </w:rPr>
              <w:t>, horší B</w:t>
            </w:r>
            <w:r w:rsidR="00427D8B" w:rsidRPr="00427D8B">
              <w:rPr>
                <w:rFonts w:ascii="Arial" w:hAnsi="Arial" w:cs="Arial"/>
                <w:szCs w:val="22"/>
              </w:rPr>
              <w:t>.</w:t>
            </w:r>
          </w:p>
          <w:p w14:paraId="41CFF15D" w14:textId="77777777" w:rsidR="00427D8B" w:rsidRDefault="00427D8B" w:rsidP="00427D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D5C928A" w14:textId="5BDFD42C" w:rsidR="001102DE" w:rsidRDefault="00427D8B" w:rsidP="00427D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2 – Technický panel </w:t>
            </w:r>
            <w:r w:rsidR="005050EF">
              <w:rPr>
                <w:rFonts w:ascii="Arial" w:hAnsi="Arial" w:cs="Arial"/>
                <w:szCs w:val="22"/>
              </w:rPr>
              <w:t xml:space="preserve">vidí výsledky </w:t>
            </w:r>
            <w:r w:rsidRPr="00427D8B">
              <w:rPr>
                <w:rFonts w:ascii="Arial" w:hAnsi="Arial" w:cs="Arial"/>
                <w:szCs w:val="22"/>
              </w:rPr>
              <w:t xml:space="preserve">v oblasti </w:t>
            </w:r>
            <w:proofErr w:type="spellStart"/>
            <w:r>
              <w:rPr>
                <w:rFonts w:ascii="Arial" w:hAnsi="Arial" w:cs="Arial"/>
                <w:szCs w:val="22"/>
              </w:rPr>
              <w:t>M</w:t>
            </w:r>
            <w:r w:rsidRPr="00427D8B">
              <w:rPr>
                <w:rFonts w:ascii="Arial" w:hAnsi="Arial" w:cs="Arial"/>
                <w:i/>
                <w:iCs/>
                <w:szCs w:val="22"/>
              </w:rPr>
              <w:t>edical</w:t>
            </w:r>
            <w:proofErr w:type="spellEnd"/>
            <w:r w:rsidRPr="00427D8B">
              <w:rPr>
                <w:rFonts w:ascii="Arial" w:hAnsi="Arial" w:cs="Arial"/>
                <w:i/>
                <w:iCs/>
                <w:szCs w:val="22"/>
              </w:rPr>
              <w:t xml:space="preserve"> </w:t>
            </w:r>
            <w:proofErr w:type="spellStart"/>
            <w:r w:rsidRPr="00427D8B">
              <w:rPr>
                <w:rFonts w:ascii="Arial" w:hAnsi="Arial" w:cs="Arial"/>
                <w:i/>
                <w:iCs/>
                <w:szCs w:val="22"/>
              </w:rPr>
              <w:t>engineering</w:t>
            </w:r>
            <w:proofErr w:type="spellEnd"/>
            <w:r w:rsidRPr="00427D8B">
              <w:rPr>
                <w:rFonts w:ascii="Arial" w:hAnsi="Arial" w:cs="Arial"/>
                <w:szCs w:val="22"/>
              </w:rPr>
              <w:t xml:space="preserve"> a</w:t>
            </w:r>
            <w:r w:rsidR="00A90930">
              <w:rPr>
                <w:rFonts w:ascii="Arial" w:hAnsi="Arial" w:cs="Arial"/>
                <w:szCs w:val="22"/>
              </w:rPr>
              <w:t> </w:t>
            </w:r>
            <w:r w:rsidRPr="00427D8B">
              <w:rPr>
                <w:rFonts w:ascii="Arial" w:hAnsi="Arial" w:cs="Arial"/>
                <w:szCs w:val="22"/>
              </w:rPr>
              <w:t>její výsledky zahrnují nejen publikace, ale také dva vybrané výstupy v</w:t>
            </w:r>
            <w:r w:rsidR="00A90930">
              <w:rPr>
                <w:rFonts w:ascii="Arial" w:hAnsi="Arial" w:cs="Arial"/>
                <w:szCs w:val="22"/>
              </w:rPr>
              <w:t> </w:t>
            </w:r>
            <w:r w:rsidR="005050EF">
              <w:rPr>
                <w:rFonts w:ascii="Arial" w:hAnsi="Arial" w:cs="Arial"/>
                <w:szCs w:val="22"/>
              </w:rPr>
              <w:t>M</w:t>
            </w:r>
            <w:r w:rsidRPr="00427D8B">
              <w:rPr>
                <w:rFonts w:ascii="Arial" w:hAnsi="Arial" w:cs="Arial"/>
                <w:szCs w:val="22"/>
              </w:rPr>
              <w:t xml:space="preserve">odulu 1 z posledního hodnoticího období, oba hodnocené stupněm 4, což ukazuje spíše slabší kvalitu. Publikační profil </w:t>
            </w:r>
            <w:r>
              <w:rPr>
                <w:rFonts w:ascii="Arial" w:hAnsi="Arial" w:cs="Arial"/>
                <w:szCs w:val="22"/>
              </w:rPr>
              <w:t>odpovídá</w:t>
            </w:r>
            <w:r w:rsidRPr="00427D8B">
              <w:rPr>
                <w:rFonts w:ascii="Arial" w:hAnsi="Arial" w:cs="Arial"/>
                <w:szCs w:val="22"/>
              </w:rPr>
              <w:t xml:space="preserve"> běžnému průměru</w:t>
            </w:r>
            <w:r>
              <w:rPr>
                <w:rFonts w:ascii="Arial" w:hAnsi="Arial" w:cs="Arial"/>
                <w:szCs w:val="22"/>
              </w:rPr>
              <w:t>.</w:t>
            </w:r>
            <w:r w:rsidRPr="00427D8B">
              <w:rPr>
                <w:rFonts w:ascii="Arial" w:hAnsi="Arial" w:cs="Arial"/>
                <w:szCs w:val="22"/>
              </w:rPr>
              <w:t xml:space="preserve"> </w:t>
            </w:r>
          </w:p>
          <w:p w14:paraId="165E128D" w14:textId="77777777" w:rsidR="00427D8B" w:rsidRDefault="00427D8B" w:rsidP="00427D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466D7EC" w14:textId="15E0DACE" w:rsidR="00427D8B" w:rsidRPr="00247013" w:rsidRDefault="00427D8B" w:rsidP="00427D8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Zástupci Rady</w:t>
            </w:r>
            <w:r w:rsidR="002A2BAC">
              <w:rPr>
                <w:rFonts w:ascii="Arial" w:hAnsi="Arial" w:cs="Arial"/>
                <w:szCs w:val="22"/>
              </w:rPr>
              <w:t xml:space="preserve"> doporučují vkládat </w:t>
            </w:r>
            <w:r w:rsidR="00FB1AD5">
              <w:rPr>
                <w:rFonts w:ascii="Arial" w:hAnsi="Arial" w:cs="Arial"/>
                <w:szCs w:val="22"/>
              </w:rPr>
              <w:t xml:space="preserve">do M1 </w:t>
            </w:r>
            <w:r w:rsidR="002A2BAC">
              <w:rPr>
                <w:rFonts w:ascii="Arial" w:hAnsi="Arial" w:cs="Arial"/>
                <w:szCs w:val="22"/>
              </w:rPr>
              <w:t>výsledky lepší kvality, aby mohl</w:t>
            </w:r>
            <w:r w:rsidR="005050EF">
              <w:rPr>
                <w:rFonts w:ascii="Arial" w:hAnsi="Arial" w:cs="Arial"/>
                <w:szCs w:val="22"/>
              </w:rPr>
              <w:t>y</w:t>
            </w:r>
            <w:r w:rsidR="002A2BAC">
              <w:rPr>
                <w:rFonts w:ascii="Arial" w:hAnsi="Arial" w:cs="Arial"/>
                <w:szCs w:val="22"/>
              </w:rPr>
              <w:t xml:space="preserve"> získat lepší hodnocení a mírně zkvalitnit stopu v M2.</w:t>
            </w:r>
            <w:r w:rsidR="00C735C6">
              <w:rPr>
                <w:rFonts w:ascii="Arial" w:hAnsi="Arial" w:cs="Arial"/>
                <w:szCs w:val="22"/>
              </w:rPr>
              <w:t xml:space="preserve"> Ve srovnání s ostatními institucemi hodnocenými B se instituce </w:t>
            </w:r>
            <w:r w:rsidR="00E43E1D">
              <w:rPr>
                <w:rFonts w:ascii="Arial" w:hAnsi="Arial" w:cs="Arial"/>
                <w:szCs w:val="22"/>
              </w:rPr>
              <w:t>celkově</w:t>
            </w:r>
            <w:r w:rsidR="00C735C6">
              <w:rPr>
                <w:rFonts w:ascii="Arial" w:hAnsi="Arial" w:cs="Arial"/>
                <w:szCs w:val="22"/>
              </w:rPr>
              <w:t xml:space="preserve"> jeví</w:t>
            </w:r>
            <w:r w:rsidR="00FD0004">
              <w:rPr>
                <w:rFonts w:ascii="Arial" w:hAnsi="Arial" w:cs="Arial"/>
                <w:szCs w:val="22"/>
              </w:rPr>
              <w:t xml:space="preserve"> hůře.</w:t>
            </w:r>
          </w:p>
        </w:tc>
      </w:tr>
      <w:tr w:rsidR="001102DE" w:rsidRPr="00DB5CDA" w14:paraId="6FD05806" w14:textId="77777777" w:rsidTr="000F7D92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356CB8" w14:textId="112DC851" w:rsidR="001102DE" w:rsidRDefault="001102DE" w:rsidP="000F7D92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0598D1BF" w14:textId="77777777" w:rsidR="001102DE" w:rsidRPr="00DB5CDA" w:rsidRDefault="001102DE" w:rsidP="000F7D92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8BD3B" w14:textId="6CD53A13" w:rsidR="001102DE" w:rsidRPr="001F0B21" w:rsidRDefault="001102DE" w:rsidP="000F7D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1102DE" w:rsidRPr="00DB5CDA" w14:paraId="72A6EEC6" w14:textId="77777777" w:rsidTr="000F7D92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DC4FC" w14:textId="7A9F14DC" w:rsidR="001102DE" w:rsidRPr="00DB5CDA" w:rsidRDefault="00997CA1" w:rsidP="000F7D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1102DE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648E3" w14:textId="230DB196" w:rsidR="001102DE" w:rsidRPr="001F0B21" w:rsidRDefault="007B31F5" w:rsidP="00E43E1D">
            <w:pPr>
              <w:widowControl w:val="0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7B31F5">
              <w:rPr>
                <w:rFonts w:ascii="Arial" w:hAnsi="Arial" w:cs="Arial"/>
              </w:rPr>
              <w:t>MZd</w:t>
            </w:r>
            <w:proofErr w:type="spellEnd"/>
            <w:r w:rsidRPr="007B31F5">
              <w:rPr>
                <w:rFonts w:ascii="Arial" w:hAnsi="Arial" w:cs="Arial"/>
              </w:rPr>
              <w:t xml:space="preserve"> využívá výsledky hodnocení ke škálovému financování organizací </w:t>
            </w:r>
            <w:proofErr w:type="gramStart"/>
            <w:r w:rsidRPr="007B31F5">
              <w:rPr>
                <w:rFonts w:ascii="Arial" w:hAnsi="Arial" w:cs="Arial"/>
              </w:rPr>
              <w:t>A - D</w:t>
            </w:r>
            <w:proofErr w:type="gramEnd"/>
            <w:r w:rsidRPr="007B31F5">
              <w:rPr>
                <w:rFonts w:ascii="Arial" w:hAnsi="Arial" w:cs="Arial"/>
              </w:rPr>
              <w:t xml:space="preserve"> v jeho gesci. 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E5FF" w14:textId="77777777" w:rsidR="001308BE" w:rsidRDefault="001308BE">
      <w:r>
        <w:separator/>
      </w:r>
    </w:p>
  </w:endnote>
  <w:endnote w:type="continuationSeparator" w:id="0">
    <w:p w14:paraId="79BEE6B2" w14:textId="77777777" w:rsidR="001308BE" w:rsidRDefault="0013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6A71" w14:textId="77777777" w:rsidR="001308BE" w:rsidRDefault="001308BE" w:rsidP="009B41B1">
      <w:r>
        <w:separator/>
      </w:r>
    </w:p>
  </w:footnote>
  <w:footnote w:type="continuationSeparator" w:id="0">
    <w:p w14:paraId="5BCEFA6F" w14:textId="77777777" w:rsidR="001308BE" w:rsidRDefault="001308BE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56C57"/>
    <w:multiLevelType w:val="multilevel"/>
    <w:tmpl w:val="05841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B1144"/>
    <w:multiLevelType w:val="multilevel"/>
    <w:tmpl w:val="36B6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74C44"/>
    <w:multiLevelType w:val="multilevel"/>
    <w:tmpl w:val="12E4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E62"/>
    <w:multiLevelType w:val="multilevel"/>
    <w:tmpl w:val="78EA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F342D"/>
    <w:multiLevelType w:val="multilevel"/>
    <w:tmpl w:val="9AB0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3"/>
  </w:num>
  <w:num w:numId="2" w16cid:durableId="1326712412">
    <w:abstractNumId w:val="24"/>
  </w:num>
  <w:num w:numId="3" w16cid:durableId="1032456724">
    <w:abstractNumId w:val="40"/>
  </w:num>
  <w:num w:numId="4" w16cid:durableId="1896041723">
    <w:abstractNumId w:val="6"/>
  </w:num>
  <w:num w:numId="5" w16cid:durableId="517740452">
    <w:abstractNumId w:val="35"/>
  </w:num>
  <w:num w:numId="6" w16cid:durableId="952437390">
    <w:abstractNumId w:val="4"/>
  </w:num>
  <w:num w:numId="7" w16cid:durableId="570653864">
    <w:abstractNumId w:val="3"/>
  </w:num>
  <w:num w:numId="8" w16cid:durableId="47806654">
    <w:abstractNumId w:val="25"/>
  </w:num>
  <w:num w:numId="9" w16cid:durableId="967471417">
    <w:abstractNumId w:val="0"/>
  </w:num>
  <w:num w:numId="10" w16cid:durableId="424232710">
    <w:abstractNumId w:val="31"/>
  </w:num>
  <w:num w:numId="11" w16cid:durableId="2106262297">
    <w:abstractNumId w:val="17"/>
  </w:num>
  <w:num w:numId="12" w16cid:durableId="742069872">
    <w:abstractNumId w:val="30"/>
  </w:num>
  <w:num w:numId="13" w16cid:durableId="211112936">
    <w:abstractNumId w:val="37"/>
  </w:num>
  <w:num w:numId="14" w16cid:durableId="321081038">
    <w:abstractNumId w:val="9"/>
  </w:num>
  <w:num w:numId="15" w16cid:durableId="1956519347">
    <w:abstractNumId w:val="7"/>
  </w:num>
  <w:num w:numId="16" w16cid:durableId="2043435375">
    <w:abstractNumId w:val="20"/>
  </w:num>
  <w:num w:numId="17" w16cid:durableId="211429989">
    <w:abstractNumId w:val="12"/>
  </w:num>
  <w:num w:numId="18" w16cid:durableId="869148199">
    <w:abstractNumId w:val="29"/>
  </w:num>
  <w:num w:numId="19" w16cid:durableId="408387032">
    <w:abstractNumId w:val="18"/>
  </w:num>
  <w:num w:numId="20" w16cid:durableId="1463159050">
    <w:abstractNumId w:val="41"/>
  </w:num>
  <w:num w:numId="21" w16cid:durableId="943076343">
    <w:abstractNumId w:val="15"/>
  </w:num>
  <w:num w:numId="22" w16cid:durableId="1741712629">
    <w:abstractNumId w:val="42"/>
  </w:num>
  <w:num w:numId="23" w16cid:durableId="1050227353">
    <w:abstractNumId w:val="34"/>
  </w:num>
  <w:num w:numId="24" w16cid:durableId="810751081">
    <w:abstractNumId w:val="33"/>
  </w:num>
  <w:num w:numId="25" w16cid:durableId="1828353469">
    <w:abstractNumId w:val="26"/>
  </w:num>
  <w:num w:numId="26" w16cid:durableId="1763142084">
    <w:abstractNumId w:val="14"/>
  </w:num>
  <w:num w:numId="27" w16cid:durableId="475295931">
    <w:abstractNumId w:val="21"/>
  </w:num>
  <w:num w:numId="28" w16cid:durableId="1660379154">
    <w:abstractNumId w:val="16"/>
  </w:num>
  <w:num w:numId="29" w16cid:durableId="1641230756">
    <w:abstractNumId w:val="5"/>
  </w:num>
  <w:num w:numId="30" w16cid:durableId="459617574">
    <w:abstractNumId w:val="19"/>
  </w:num>
  <w:num w:numId="31" w16cid:durableId="1240597130">
    <w:abstractNumId w:val="11"/>
  </w:num>
  <w:num w:numId="32" w16cid:durableId="1851292104">
    <w:abstractNumId w:val="1"/>
  </w:num>
  <w:num w:numId="33" w16cid:durableId="1952128996">
    <w:abstractNumId w:val="32"/>
  </w:num>
  <w:num w:numId="34" w16cid:durableId="594870543">
    <w:abstractNumId w:val="28"/>
  </w:num>
  <w:num w:numId="35" w16cid:durableId="2140416327">
    <w:abstractNumId w:val="36"/>
  </w:num>
  <w:num w:numId="36" w16cid:durableId="1224171139">
    <w:abstractNumId w:val="13"/>
  </w:num>
  <w:num w:numId="37" w16cid:durableId="420414950">
    <w:abstractNumId w:val="38"/>
  </w:num>
  <w:num w:numId="38" w16cid:durableId="1583368303">
    <w:abstractNumId w:val="10"/>
  </w:num>
  <w:num w:numId="39" w16cid:durableId="857693758">
    <w:abstractNumId w:val="2"/>
  </w:num>
  <w:num w:numId="40" w16cid:durableId="881868930">
    <w:abstractNumId w:val="22"/>
  </w:num>
  <w:num w:numId="41" w16cid:durableId="1736583575">
    <w:abstractNumId w:val="8"/>
  </w:num>
  <w:num w:numId="42" w16cid:durableId="1763795741">
    <w:abstractNumId w:val="39"/>
  </w:num>
  <w:num w:numId="43" w16cid:durableId="2475395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08BE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013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BAC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9ED"/>
    <w:rsid w:val="00414F38"/>
    <w:rsid w:val="00416130"/>
    <w:rsid w:val="004173FF"/>
    <w:rsid w:val="00417584"/>
    <w:rsid w:val="00417CA2"/>
    <w:rsid w:val="00421282"/>
    <w:rsid w:val="00421707"/>
    <w:rsid w:val="004235DB"/>
    <w:rsid w:val="0042530F"/>
    <w:rsid w:val="00427C95"/>
    <w:rsid w:val="00427D16"/>
    <w:rsid w:val="00427D8B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0BC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402D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0EF"/>
    <w:rsid w:val="0050567B"/>
    <w:rsid w:val="005104AB"/>
    <w:rsid w:val="00510D69"/>
    <w:rsid w:val="00512EA7"/>
    <w:rsid w:val="00514EC4"/>
    <w:rsid w:val="00515C92"/>
    <w:rsid w:val="00517BCE"/>
    <w:rsid w:val="00520CAF"/>
    <w:rsid w:val="00524C32"/>
    <w:rsid w:val="00525607"/>
    <w:rsid w:val="00526098"/>
    <w:rsid w:val="0052673F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3B98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975B9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E7B0D"/>
    <w:rsid w:val="005F01EB"/>
    <w:rsid w:val="005F5EAA"/>
    <w:rsid w:val="005F63F0"/>
    <w:rsid w:val="005F6A6F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4B70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885"/>
    <w:rsid w:val="006D5DD8"/>
    <w:rsid w:val="006E178C"/>
    <w:rsid w:val="006E2400"/>
    <w:rsid w:val="006E2515"/>
    <w:rsid w:val="006E413F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1B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31F5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97CA1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0930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B7ACD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C6960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69ED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2E0B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0D0A"/>
    <w:rsid w:val="00C7136D"/>
    <w:rsid w:val="00C71C94"/>
    <w:rsid w:val="00C735C6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2E6E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4F71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43E1D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6E8"/>
    <w:rsid w:val="00FA7D9A"/>
    <w:rsid w:val="00FB1AD5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C6CD1"/>
    <w:rsid w:val="00FD0004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055"/>
    <w:rsid w:val="00FF18FA"/>
    <w:rsid w:val="00FF2E08"/>
    <w:rsid w:val="00FF5702"/>
    <w:rsid w:val="00FF5E6D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24C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FC6CD1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24C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Rezek MS</dc:creator>
  <cp:lastModifiedBy>Michaela Honelová</cp:lastModifiedBy>
  <cp:revision>5</cp:revision>
  <dcterms:created xsi:type="dcterms:W3CDTF">2026-02-09T16:12:00Z</dcterms:created>
  <dcterms:modified xsi:type="dcterms:W3CDTF">2026-02-12T05:45:00Z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